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52" w:rsidRDefault="00C23952" w:rsidP="00152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EC41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арта 2022 года </w:t>
      </w:r>
      <w:r w:rsidRPr="00C23952">
        <w:rPr>
          <w:rFonts w:ascii="Times New Roman" w:hAnsi="Times New Roman" w:cs="Times New Roman"/>
          <w:sz w:val="28"/>
          <w:szCs w:val="28"/>
        </w:rPr>
        <w:t>состоялось очередное заседание антитеррористической комиссии Большесельского муниципального района, на котором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3952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952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395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952">
        <w:rPr>
          <w:rFonts w:ascii="Times New Roman" w:hAnsi="Times New Roman" w:cs="Times New Roman"/>
          <w:sz w:val="28"/>
          <w:szCs w:val="28"/>
        </w:rPr>
        <w:t>:</w:t>
      </w:r>
    </w:p>
    <w:p w:rsidR="00C23952" w:rsidRPr="00C23952" w:rsidRDefault="00C23952" w:rsidP="00C23952">
      <w:pPr>
        <w:jc w:val="both"/>
        <w:rPr>
          <w:rFonts w:ascii="Times New Roman" w:hAnsi="Times New Roman" w:cs="Times New Roman"/>
          <w:sz w:val="28"/>
          <w:szCs w:val="28"/>
        </w:rPr>
      </w:pPr>
      <w:r w:rsidRPr="00C23952">
        <w:rPr>
          <w:rFonts w:ascii="Times New Roman" w:hAnsi="Times New Roman" w:cs="Times New Roman"/>
          <w:sz w:val="28"/>
          <w:szCs w:val="28"/>
        </w:rPr>
        <w:t>1. Об обеспечении антитеррористической безопасности в период проведения массовых мероприятий, посвященных празднованию Дня защитника Отечества и Международного женского дня.</w:t>
      </w:r>
    </w:p>
    <w:p w:rsidR="00C23952" w:rsidRPr="00C23952" w:rsidRDefault="00C23952" w:rsidP="00C23952">
      <w:pPr>
        <w:jc w:val="both"/>
        <w:rPr>
          <w:rFonts w:ascii="Times New Roman" w:hAnsi="Times New Roman" w:cs="Times New Roman"/>
          <w:sz w:val="28"/>
          <w:szCs w:val="28"/>
        </w:rPr>
      </w:pPr>
      <w:r w:rsidRPr="00C23952">
        <w:rPr>
          <w:rFonts w:ascii="Times New Roman" w:hAnsi="Times New Roman" w:cs="Times New Roman"/>
          <w:sz w:val="28"/>
          <w:szCs w:val="28"/>
        </w:rPr>
        <w:t>2. О ходе выполнения Плана межведомственных мероприятий по реализации Комплексного плана противодействия идеологии терроризма в Российской Федерации на 2022 год.</w:t>
      </w:r>
    </w:p>
    <w:p w:rsidR="00C23952" w:rsidRDefault="00C23952" w:rsidP="00C23952">
      <w:pPr>
        <w:jc w:val="both"/>
        <w:rPr>
          <w:rFonts w:ascii="Times New Roman" w:hAnsi="Times New Roman" w:cs="Times New Roman"/>
          <w:sz w:val="28"/>
          <w:szCs w:val="28"/>
        </w:rPr>
      </w:pPr>
      <w:r w:rsidRPr="00C23952">
        <w:rPr>
          <w:rFonts w:ascii="Times New Roman" w:hAnsi="Times New Roman" w:cs="Times New Roman"/>
          <w:sz w:val="28"/>
          <w:szCs w:val="28"/>
        </w:rPr>
        <w:t>3. О дополнительных мерах профилактики экстремизма и терроризма в молодежной середе, в первую очередь среди школьников.</w:t>
      </w:r>
    </w:p>
    <w:p w:rsidR="00EC4194" w:rsidRDefault="00EC4194" w:rsidP="00EC4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докладами по данным вопросам выступили: начальник ОП «Большесельское» С.Н. Сальников (по 1 вопросу); начальник Управления образования</w:t>
      </w:r>
      <w:r w:rsidRPr="00EC4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О.А. Барышникова, заведующий Отделом культуры, молодежной политики, спорта и туризма О.Н. Гвоздарева, </w:t>
      </w:r>
      <w:r w:rsidRPr="00EC4194">
        <w:rPr>
          <w:rFonts w:ascii="Times New Roman" w:hAnsi="Times New Roman" w:cs="Times New Roman"/>
          <w:sz w:val="28"/>
          <w:szCs w:val="28"/>
        </w:rPr>
        <w:t xml:space="preserve">начальник ОП «Большесельское» С.Н. Сальников (по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4194">
        <w:rPr>
          <w:rFonts w:ascii="Times New Roman" w:hAnsi="Times New Roman" w:cs="Times New Roman"/>
          <w:sz w:val="28"/>
          <w:szCs w:val="28"/>
        </w:rPr>
        <w:t xml:space="preserve"> вопросу);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94">
        <w:rPr>
          <w:rFonts w:ascii="Times New Roman" w:hAnsi="Times New Roman" w:cs="Times New Roman"/>
          <w:sz w:val="28"/>
          <w:szCs w:val="28"/>
        </w:rPr>
        <w:t>начальник Управления образования О.А. Барышникова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94">
        <w:rPr>
          <w:rFonts w:ascii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4194">
        <w:rPr>
          <w:rFonts w:ascii="Times New Roman" w:hAnsi="Times New Roman" w:cs="Times New Roman"/>
          <w:sz w:val="28"/>
          <w:szCs w:val="28"/>
        </w:rPr>
        <w:t xml:space="preserve"> вопросу)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194" w:rsidRPr="00C23952" w:rsidRDefault="001175C9" w:rsidP="00EC4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5C9">
        <w:rPr>
          <w:rFonts w:ascii="Times New Roman" w:hAnsi="Times New Roman" w:cs="Times New Roman"/>
          <w:sz w:val="28"/>
          <w:szCs w:val="28"/>
        </w:rPr>
        <w:t>По итогам заседания руководителям организаций и учреждений района были даны соответствующие указания</w:t>
      </w:r>
      <w:r w:rsidR="00EB0271" w:rsidRPr="00EB0271">
        <w:t xml:space="preserve"> </w:t>
      </w:r>
      <w:r w:rsidR="00EB0271" w:rsidRPr="00EB0271">
        <w:rPr>
          <w:rFonts w:ascii="Times New Roman" w:hAnsi="Times New Roman" w:cs="Times New Roman"/>
          <w:sz w:val="28"/>
          <w:szCs w:val="28"/>
        </w:rPr>
        <w:t>о проведении мероприятий</w:t>
      </w:r>
      <w:r w:rsidRPr="001175C9">
        <w:rPr>
          <w:rFonts w:ascii="Times New Roman" w:hAnsi="Times New Roman" w:cs="Times New Roman"/>
          <w:sz w:val="28"/>
          <w:szCs w:val="28"/>
        </w:rPr>
        <w:t xml:space="preserve">, установлены сроки их исполнения.  </w:t>
      </w:r>
    </w:p>
    <w:sectPr w:rsidR="00EC4194" w:rsidRPr="00C2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CD"/>
    <w:rsid w:val="001175C9"/>
    <w:rsid w:val="00152230"/>
    <w:rsid w:val="008071B3"/>
    <w:rsid w:val="00891ECD"/>
    <w:rsid w:val="00C03E40"/>
    <w:rsid w:val="00C23952"/>
    <w:rsid w:val="00EB0271"/>
    <w:rsid w:val="00EC4194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5A6D-9803-40F7-AEAD-BF7E9BF9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Scentr1</cp:lastModifiedBy>
  <cp:revision>3</cp:revision>
  <dcterms:created xsi:type="dcterms:W3CDTF">2022-04-12T11:49:00Z</dcterms:created>
  <dcterms:modified xsi:type="dcterms:W3CDTF">2022-04-12T11:49:00Z</dcterms:modified>
</cp:coreProperties>
</file>